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1B" w:rsidRPr="00245B50" w:rsidRDefault="00C8433C" w:rsidP="008E1D0E">
      <w:pPr>
        <w:pStyle w:val="NzevCZ"/>
      </w:pPr>
      <w:r>
        <w:t>n</w:t>
      </w:r>
      <w:r w:rsidR="00866F98" w:rsidRPr="00245B50">
        <w:t>ázev článku – česky</w:t>
      </w:r>
      <w:r>
        <w:t xml:space="preserve"> n</w:t>
      </w:r>
      <w:r w:rsidR="006F205D" w:rsidRPr="00245B50">
        <w:t>ázev článku – česky</w:t>
      </w:r>
      <w:r w:rsidR="006F205D" w:rsidRPr="00245B50">
        <w:br/>
      </w:r>
      <w:r w:rsidR="00866F98" w:rsidRPr="00245B50">
        <w:t xml:space="preserve">(styl </w:t>
      </w:r>
      <w:r w:rsidR="00B50371" w:rsidRPr="00245B50">
        <w:t>„</w:t>
      </w:r>
      <w:r w:rsidR="008E1D0E">
        <w:t>Ná</w:t>
      </w:r>
      <w:r w:rsidR="00B50371" w:rsidRPr="00245B50">
        <w:t>zev CZ“</w:t>
      </w:r>
      <w:r w:rsidR="00866F98" w:rsidRPr="00245B50">
        <w:t>)</w:t>
      </w:r>
    </w:p>
    <w:p w:rsidR="00B50371" w:rsidRDefault="00245B50" w:rsidP="0030768B">
      <w:pPr>
        <w:pStyle w:val="Autoi"/>
      </w:pPr>
      <w:r>
        <w:t>Marie Nováková</w:t>
      </w:r>
      <w:r w:rsidR="00B50371" w:rsidRPr="00B50371">
        <w:t xml:space="preserve">, </w:t>
      </w:r>
      <w:r>
        <w:t>Luboš Nový</w:t>
      </w:r>
      <w:r w:rsidR="008E1D0E">
        <w:t xml:space="preserve"> (styl „Autoř</w:t>
      </w:r>
      <w:r w:rsidR="00B50371">
        <w:t>i“)</w:t>
      </w:r>
    </w:p>
    <w:p w:rsidR="00CA0F9E" w:rsidRPr="003C2998" w:rsidRDefault="003C2998" w:rsidP="0030768B">
      <w:pPr>
        <w:pStyle w:val="NadpisAbstrakt"/>
      </w:pPr>
      <w:r>
        <w:t>Abstrakt (styl „Nadpis Abstrakt“)</w:t>
      </w:r>
    </w:p>
    <w:p w:rsidR="00245B50" w:rsidRPr="0030768B" w:rsidRDefault="001015B2" w:rsidP="0030768B">
      <w:pPr>
        <w:pStyle w:val="Abstrakt"/>
      </w:pPr>
      <w:r w:rsidRPr="0030768B">
        <w:t xml:space="preserve">Abstrakt v českém jazyce – maximálně </w:t>
      </w:r>
      <w:r w:rsidR="00245B50" w:rsidRPr="0030768B">
        <w:t>200 slov (styl „Abstrakt“)</w:t>
      </w:r>
      <w:r w:rsidR="003823EB" w:rsidRPr="0030768B">
        <w:t>.</w:t>
      </w:r>
      <w:r w:rsidRPr="0030768B">
        <w:t xml:space="preserve"> </w:t>
      </w:r>
      <w:r w:rsidR="00245B50" w:rsidRPr="0030768B">
        <w:t xml:space="preserve">Abstrakt v českém jazyce – maximálně 200 slov (styl „Abstrakt“). Abstrakt v českém jazyce – maximálně 200 slov (styl „Abstrakt“). Abstrakt v českém jazyce – maximálně 200 slov (styl „Abstrakt“). Abstrakt v českém jazyce – maximálně 200 slov (styl „Abstrakt“). Abstrakt v českém jazyce – maximálně 200 slov (styl „Abstrakt“). Abstrakt v českém jazyce – maximálně 200 slov (styl „Abstrakt“). Abstrakt v českém jazyce – maximálně 200 slov (styl „Abstrakt“). Abstrakt v českém jazyce – maximálně 200 slov (styl „Abstrakt“). Abstrakt v českém jazyce – maximálně 200 slov (styl „Abstrakt“). </w:t>
      </w:r>
    </w:p>
    <w:p w:rsidR="001015B2" w:rsidRPr="00272CBC" w:rsidRDefault="001015B2" w:rsidP="00272CBC">
      <w:pPr>
        <w:pStyle w:val="Nadpis1"/>
      </w:pPr>
      <w:r w:rsidRPr="00272CBC">
        <w:t>1</w:t>
      </w:r>
      <w:r w:rsidR="001F0380" w:rsidRPr="00272CBC">
        <w:t>.</w:t>
      </w:r>
      <w:r w:rsidRPr="00272CBC">
        <w:tab/>
        <w:t>Nadpis 1 (styl „Nadpis 1“)</w:t>
      </w:r>
    </w:p>
    <w:p w:rsidR="001015B2" w:rsidRPr="0030768B" w:rsidRDefault="001015B2" w:rsidP="0030768B">
      <w:r w:rsidRPr="0030768B">
        <w:t xml:space="preserve">Text příspěvku (styl „Normální“). </w:t>
      </w:r>
      <w:r w:rsidR="00B57B22" w:rsidRPr="0030768B">
        <w:t>Text příspěvku (styl „Normální“). Text příspěvku (styl „Normální“). Text příspěvku (styl „Normální“). Text příspěvku (styl „Normální“). Text příspěvku (styl „Normální“). Text příspěvku (styl „Normální“). Text příspěvku (styl „Normální“)</w:t>
      </w:r>
      <w:r w:rsidR="003823EB" w:rsidRPr="0030768B">
        <w:t>:</w:t>
      </w:r>
    </w:p>
    <w:p w:rsidR="003823EB" w:rsidRPr="008E1D0E" w:rsidRDefault="001F0380" w:rsidP="008E1D0E">
      <w:pPr>
        <w:pStyle w:val="Odrkyrove1"/>
      </w:pPr>
      <w:r w:rsidRPr="008E1D0E">
        <w:t>odrážky, odrážky (styl „</w:t>
      </w:r>
      <w:proofErr w:type="spellStart"/>
      <w:r w:rsidRPr="008E1D0E">
        <w:t>Odr</w:t>
      </w:r>
      <w:r w:rsidR="008E1D0E">
        <w:t>áž</w:t>
      </w:r>
      <w:r w:rsidRPr="008E1D0E">
        <w:t>ky_</w:t>
      </w:r>
      <w:r w:rsidR="008E1D0E">
        <w:t>úroveň</w:t>
      </w:r>
      <w:proofErr w:type="spellEnd"/>
      <w:r w:rsidR="00AF5A78" w:rsidRPr="008E1D0E">
        <w:t xml:space="preserve"> </w:t>
      </w:r>
      <w:r w:rsidRPr="008E1D0E">
        <w:t>1“),</w:t>
      </w:r>
    </w:p>
    <w:p w:rsidR="001F0380" w:rsidRDefault="001F0380" w:rsidP="008E1D0E">
      <w:pPr>
        <w:pStyle w:val="Odrkyrove1"/>
      </w:pPr>
      <w:r>
        <w:t>odrážky, odr</w:t>
      </w:r>
      <w:bookmarkStart w:id="0" w:name="_GoBack"/>
      <w:bookmarkEnd w:id="0"/>
      <w:r>
        <w:t>ážky:</w:t>
      </w:r>
    </w:p>
    <w:p w:rsidR="001F0380" w:rsidRPr="008E1D0E" w:rsidRDefault="001F0380" w:rsidP="008E1D0E">
      <w:pPr>
        <w:pStyle w:val="Odrkyrove2"/>
      </w:pPr>
      <w:r w:rsidRPr="008E1D0E">
        <w:t>odrážky, odrážky (styl „</w:t>
      </w:r>
      <w:proofErr w:type="spellStart"/>
      <w:r w:rsidRPr="008E1D0E">
        <w:t>Odr</w:t>
      </w:r>
      <w:r w:rsidR="008E1D0E" w:rsidRPr="008E1D0E">
        <w:t>áž</w:t>
      </w:r>
      <w:r w:rsidRPr="008E1D0E">
        <w:t>ky_</w:t>
      </w:r>
      <w:r w:rsidR="008E1D0E" w:rsidRPr="008E1D0E">
        <w:t>úroveň</w:t>
      </w:r>
      <w:proofErr w:type="spellEnd"/>
      <w:r w:rsidR="0030768B" w:rsidRPr="008E1D0E">
        <w:t xml:space="preserve"> 2</w:t>
      </w:r>
      <w:r w:rsidRPr="008E1D0E">
        <w:t>“),</w:t>
      </w:r>
    </w:p>
    <w:p w:rsidR="001F0380" w:rsidRDefault="001F0380" w:rsidP="008E1D0E">
      <w:pPr>
        <w:pStyle w:val="Odrkyrove2"/>
      </w:pPr>
      <w:r>
        <w:t>odrážky, odrážky.</w:t>
      </w:r>
    </w:p>
    <w:p w:rsidR="001F0380" w:rsidRDefault="001F0380" w:rsidP="0030768B">
      <w:r>
        <w:t>Text příspěvku (styl „Normální“). Text příspěvku (styl „Normální“).</w:t>
      </w:r>
      <w:r w:rsidRPr="00B57B22">
        <w:t xml:space="preserve"> </w:t>
      </w:r>
      <w:r>
        <w:t>Text příspěvku (styl „Normální“).</w:t>
      </w:r>
      <w:r w:rsidRPr="00B57B22">
        <w:t xml:space="preserve"> </w:t>
      </w:r>
      <w:r>
        <w:t>Text příspěvku (styl „Normální“).</w:t>
      </w:r>
      <w:r w:rsidRPr="00B57B22">
        <w:t xml:space="preserve"> </w:t>
      </w:r>
      <w:r>
        <w:t>Text příspěvku (styl „Normální“).</w:t>
      </w:r>
      <w:r w:rsidRPr="00B57B22">
        <w:t xml:space="preserve"> </w:t>
      </w:r>
      <w:r>
        <w:t>Text příspěvku (styl „Normální“).</w:t>
      </w:r>
      <w:r w:rsidRPr="00B57B22">
        <w:t xml:space="preserve"> </w:t>
      </w:r>
      <w:r>
        <w:t>Text příspěvku (styl „Normální“):</w:t>
      </w:r>
    </w:p>
    <w:p w:rsidR="0067584A" w:rsidRPr="008E1D0E" w:rsidRDefault="0067584A" w:rsidP="008E1D0E">
      <w:pPr>
        <w:pStyle w:val="slovnrove1"/>
      </w:pPr>
      <w:r w:rsidRPr="008E1D0E">
        <w:t>a)</w:t>
      </w:r>
      <w:r w:rsidR="001F0380" w:rsidRPr="008E1D0E">
        <w:tab/>
      </w:r>
      <w:r w:rsidRPr="008E1D0E">
        <w:t xml:space="preserve">číslování, číslování </w:t>
      </w:r>
      <w:r w:rsidR="0030768B" w:rsidRPr="008E1D0E">
        <w:t>(styl „</w:t>
      </w:r>
      <w:proofErr w:type="spellStart"/>
      <w:r w:rsidR="008E1D0E">
        <w:t>Číslování</w:t>
      </w:r>
      <w:r w:rsidR="0030768B" w:rsidRPr="008E1D0E">
        <w:t>_</w:t>
      </w:r>
      <w:r w:rsidR="008E1D0E">
        <w:t>úroveň</w:t>
      </w:r>
      <w:proofErr w:type="spellEnd"/>
      <w:r w:rsidR="0030768B" w:rsidRPr="008E1D0E">
        <w:t xml:space="preserve"> 1“),</w:t>
      </w:r>
    </w:p>
    <w:p w:rsidR="001F0380" w:rsidRDefault="0067584A" w:rsidP="008E1D0E">
      <w:pPr>
        <w:pStyle w:val="slovnrove1"/>
      </w:pPr>
      <w:r>
        <w:t>b)</w:t>
      </w:r>
      <w:r>
        <w:tab/>
      </w:r>
      <w:r w:rsidR="001F0380">
        <w:t xml:space="preserve">číslování, </w:t>
      </w:r>
      <w:r>
        <w:t>číslování,</w:t>
      </w:r>
    </w:p>
    <w:p w:rsidR="0067584A" w:rsidRDefault="0067584A" w:rsidP="008E1D0E">
      <w:pPr>
        <w:pStyle w:val="slovnrove1"/>
      </w:pPr>
      <w:r>
        <w:t>c)</w:t>
      </w:r>
      <w:r>
        <w:tab/>
        <w:t>číslování, číslování:</w:t>
      </w:r>
    </w:p>
    <w:p w:rsidR="001F0380" w:rsidRPr="008E1D0E" w:rsidRDefault="001F0380" w:rsidP="008E1D0E">
      <w:pPr>
        <w:pStyle w:val="slovnrove2"/>
      </w:pPr>
      <w:r w:rsidRPr="008E1D0E">
        <w:t>a)</w:t>
      </w:r>
      <w:r w:rsidRPr="008E1D0E">
        <w:tab/>
        <w:t>číslování</w:t>
      </w:r>
      <w:r w:rsidR="0067584A" w:rsidRPr="008E1D0E">
        <w:t>, číslování</w:t>
      </w:r>
      <w:r w:rsidRPr="008E1D0E">
        <w:t xml:space="preserve"> </w:t>
      </w:r>
      <w:r w:rsidR="008E1D0E" w:rsidRPr="008E1D0E">
        <w:t>(styl „</w:t>
      </w:r>
      <w:proofErr w:type="spellStart"/>
      <w:r w:rsidR="008E1D0E" w:rsidRPr="008E1D0E">
        <w:t>Číslování_úroveň</w:t>
      </w:r>
      <w:proofErr w:type="spellEnd"/>
      <w:r w:rsidR="008E1D0E" w:rsidRPr="008E1D0E">
        <w:t xml:space="preserve"> 2“),</w:t>
      </w:r>
    </w:p>
    <w:p w:rsidR="0067584A" w:rsidRPr="008E1D0E" w:rsidRDefault="008E1D0E" w:rsidP="008E1D0E">
      <w:pPr>
        <w:pStyle w:val="slovnrove2"/>
      </w:pPr>
      <w:r w:rsidRPr="008E1D0E">
        <w:t>b</w:t>
      </w:r>
      <w:r w:rsidR="0067584A" w:rsidRPr="008E1D0E">
        <w:t>)</w:t>
      </w:r>
      <w:r w:rsidR="0067584A" w:rsidRPr="008E1D0E">
        <w:tab/>
        <w:t xml:space="preserve">číslování, číslování </w:t>
      </w:r>
      <w:r w:rsidRPr="008E1D0E">
        <w:t>(styl „</w:t>
      </w:r>
      <w:proofErr w:type="spellStart"/>
      <w:r w:rsidRPr="008E1D0E">
        <w:t>Číslování_úroveň</w:t>
      </w:r>
      <w:proofErr w:type="spellEnd"/>
      <w:r w:rsidRPr="008E1D0E">
        <w:t xml:space="preserve"> 2“).</w:t>
      </w:r>
    </w:p>
    <w:p w:rsidR="0030768B" w:rsidRPr="005D5908" w:rsidRDefault="0067584A" w:rsidP="00054074">
      <w:r>
        <w:t>Text příspěvku (styl „Normální“). Text příspěvku (styl „Normální“).</w:t>
      </w:r>
      <w:r w:rsidRPr="00B57B22">
        <w:t xml:space="preserve"> </w:t>
      </w:r>
      <w:r>
        <w:t>Text příspěvku (styl „Normální“).</w:t>
      </w:r>
      <w:r w:rsidRPr="00B57B22">
        <w:t xml:space="preserve"> </w:t>
      </w:r>
      <w:r>
        <w:t>Text příspěvku (styl „Normální“).</w:t>
      </w:r>
      <w:r w:rsidRPr="00B57B22">
        <w:t xml:space="preserve"> </w:t>
      </w:r>
      <w:r>
        <w:t>Text příspěvku (styl „Normální“).</w:t>
      </w:r>
    </w:p>
    <w:p w:rsidR="0067584A" w:rsidRDefault="0067584A" w:rsidP="005D5908">
      <w:pPr>
        <w:pStyle w:val="Tabulka"/>
      </w:pPr>
      <w:r w:rsidRPr="005D5908">
        <w:t>Tab. 1</w:t>
      </w:r>
      <w:r>
        <w:t xml:space="preserve"> Popis tabulky</w:t>
      </w:r>
      <w:r w:rsidR="006048CE">
        <w:t xml:space="preserve"> (styl „Tabulka“)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67584A" w:rsidTr="00153FB2">
        <w:tc>
          <w:tcPr>
            <w:tcW w:w="23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584A" w:rsidRDefault="0067584A" w:rsidP="008E1D0E">
            <w:pPr>
              <w:pStyle w:val="Tabulka1dek"/>
            </w:pPr>
            <w:r>
              <w:t xml:space="preserve">První řádek (styl </w:t>
            </w:r>
            <w:r>
              <w:lastRenderedPageBreak/>
              <w:t>„Tabulka_1_</w:t>
            </w:r>
            <w:r w:rsidR="008E1D0E">
              <w:t>řá</w:t>
            </w:r>
            <w:r>
              <w:t>dek“)</w:t>
            </w:r>
          </w:p>
        </w:tc>
        <w:tc>
          <w:tcPr>
            <w:tcW w:w="23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584A" w:rsidRDefault="0067584A" w:rsidP="0030768B">
            <w:pPr>
              <w:pStyle w:val="Tabulka1dek"/>
            </w:pPr>
          </w:p>
        </w:tc>
        <w:tc>
          <w:tcPr>
            <w:tcW w:w="230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584A" w:rsidRDefault="0067584A" w:rsidP="0030768B">
            <w:pPr>
              <w:pStyle w:val="Tabulka1dek"/>
            </w:pPr>
          </w:p>
        </w:tc>
        <w:tc>
          <w:tcPr>
            <w:tcW w:w="230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584A" w:rsidRDefault="0067584A" w:rsidP="0030768B">
            <w:pPr>
              <w:pStyle w:val="Tabulka1dek"/>
            </w:pPr>
          </w:p>
        </w:tc>
      </w:tr>
      <w:tr w:rsidR="0067584A" w:rsidTr="00153FB2">
        <w:tc>
          <w:tcPr>
            <w:tcW w:w="23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584A" w:rsidRDefault="008E1D0E" w:rsidP="008E1D0E">
            <w:pPr>
              <w:pStyle w:val="Tabulkandek"/>
            </w:pPr>
            <w:r>
              <w:t>Další řádky (styl „</w:t>
            </w:r>
            <w:proofErr w:type="spellStart"/>
            <w:r>
              <w:t>Tabulka_n_řá</w:t>
            </w:r>
            <w:r w:rsidR="0067584A">
              <w:t>dek</w:t>
            </w:r>
            <w:proofErr w:type="spellEnd"/>
            <w:r w:rsidR="0067584A">
              <w:t>“)</w:t>
            </w:r>
          </w:p>
        </w:tc>
        <w:tc>
          <w:tcPr>
            <w:tcW w:w="23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584A" w:rsidRDefault="0067584A" w:rsidP="0030768B">
            <w:pPr>
              <w:pStyle w:val="Tabulkandek"/>
            </w:pPr>
          </w:p>
        </w:tc>
        <w:tc>
          <w:tcPr>
            <w:tcW w:w="23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584A" w:rsidRDefault="0067584A" w:rsidP="0030768B">
            <w:pPr>
              <w:pStyle w:val="Tabulkandek"/>
            </w:pPr>
          </w:p>
        </w:tc>
        <w:tc>
          <w:tcPr>
            <w:tcW w:w="23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584A" w:rsidRDefault="0067584A" w:rsidP="0030768B">
            <w:pPr>
              <w:pStyle w:val="Tabulkandek"/>
            </w:pPr>
          </w:p>
        </w:tc>
      </w:tr>
      <w:tr w:rsidR="0067584A" w:rsidTr="00153FB2">
        <w:tc>
          <w:tcPr>
            <w:tcW w:w="2302" w:type="dxa"/>
            <w:shd w:val="clear" w:color="auto" w:fill="auto"/>
            <w:vAlign w:val="center"/>
          </w:tcPr>
          <w:p w:rsidR="0067584A" w:rsidRDefault="0067584A" w:rsidP="0030768B">
            <w:pPr>
              <w:pStyle w:val="Tabulkandek"/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67584A" w:rsidRDefault="0067584A" w:rsidP="0030768B">
            <w:pPr>
              <w:pStyle w:val="Tabulkandek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584A" w:rsidRDefault="0067584A" w:rsidP="0030768B">
            <w:pPr>
              <w:pStyle w:val="Tabulkandek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584A" w:rsidRDefault="0067584A" w:rsidP="0030768B">
            <w:pPr>
              <w:pStyle w:val="Tabulkandek"/>
            </w:pPr>
          </w:p>
        </w:tc>
      </w:tr>
    </w:tbl>
    <w:p w:rsidR="0067584A" w:rsidRDefault="0067584A" w:rsidP="0030768B">
      <w:pPr>
        <w:pStyle w:val="Nadpis1"/>
      </w:pPr>
      <w:r>
        <w:t>2.</w:t>
      </w:r>
      <w:r>
        <w:tab/>
        <w:t>Nadpis 1 (styl „Nadpis 1“)</w:t>
      </w:r>
    </w:p>
    <w:p w:rsidR="0067584A" w:rsidRPr="0067584A" w:rsidRDefault="003C2998" w:rsidP="0030768B">
      <w:pPr>
        <w:pStyle w:val="Nadpis2"/>
      </w:pPr>
      <w:r>
        <w:t>2.1</w:t>
      </w:r>
      <w:r w:rsidR="0067584A">
        <w:tab/>
        <w:t>Nadpis 2 (styl „Nadpis 2“)</w:t>
      </w:r>
    </w:p>
    <w:p w:rsidR="001015B2" w:rsidRDefault="0067584A" w:rsidP="0030768B">
      <w:pPr>
        <w:pStyle w:val="Nadpis3"/>
      </w:pPr>
      <w:r>
        <w:t>2.1.1</w:t>
      </w:r>
      <w:r>
        <w:tab/>
        <w:t>Nadpis 3 (styl „Nadpis 3“)</w:t>
      </w:r>
    </w:p>
    <w:p w:rsidR="0067584A" w:rsidRDefault="0067584A" w:rsidP="0030768B">
      <w:r>
        <w:t>Text příspěvku (styl „Normální“). Text příspěvku (styl „Normální“).</w:t>
      </w:r>
      <w:r w:rsidRPr="00B57B22">
        <w:t xml:space="preserve"> </w:t>
      </w:r>
      <w:r>
        <w:t>Text příspěvku (styl „Normální“).</w:t>
      </w:r>
      <w:r w:rsidRPr="00B57B22">
        <w:t xml:space="preserve"> </w:t>
      </w:r>
      <w:r>
        <w:t>Text příspěvku (styl „Normální“).</w:t>
      </w:r>
      <w:r w:rsidRPr="00B57B22">
        <w:t xml:space="preserve"> </w:t>
      </w:r>
      <w:r>
        <w:t>Text příspěvku (styl „Normální“).</w:t>
      </w:r>
      <w:r w:rsidRPr="00B57B22">
        <w:t xml:space="preserve"> </w:t>
      </w:r>
      <w:r>
        <w:t>Text příspěvku (styl „Normální“).</w:t>
      </w:r>
      <w:r w:rsidRPr="00B57B22">
        <w:t xml:space="preserve"> </w:t>
      </w:r>
      <w:r>
        <w:t>Text příspěvku (styl „Normální“):</w:t>
      </w:r>
    </w:p>
    <w:p w:rsidR="0067584A" w:rsidRDefault="00650808" w:rsidP="00650808">
      <w:pPr>
        <w:pStyle w:val="Rovnice"/>
      </w:pPr>
      <w:r>
        <w:t>Rovnice (styl „Rovnice“),</w:t>
      </w:r>
      <w:r>
        <w:tab/>
      </w:r>
      <w:r w:rsidR="006048CE" w:rsidRPr="00650808">
        <w:t>(1)</w:t>
      </w:r>
    </w:p>
    <w:p w:rsidR="0067584A" w:rsidRDefault="006048CE" w:rsidP="00650808">
      <w:r>
        <w:t>kde text příspěvku (styl „Normální“). Text příspěvku (styl „Normální“).</w:t>
      </w:r>
      <w:r w:rsidRPr="00B57B22">
        <w:t xml:space="preserve"> </w:t>
      </w:r>
      <w:r>
        <w:t>Text příspěvku (styl „Normální“).</w:t>
      </w:r>
      <w:r w:rsidRPr="00B57B22">
        <w:t xml:space="preserve"> </w:t>
      </w:r>
      <w:r>
        <w:t>Text příspěvku (styl „Normální“).</w:t>
      </w:r>
      <w:r w:rsidRPr="00B57B22">
        <w:t xml:space="preserve"> </w:t>
      </w:r>
      <w:r>
        <w:t>Text příspěvku (styl „Normální“).</w:t>
      </w:r>
      <w:r w:rsidRPr="00B57B22">
        <w:t xml:space="preserve"> </w:t>
      </w:r>
    </w:p>
    <w:p w:rsidR="0067584A" w:rsidRDefault="00650808" w:rsidP="00650808">
      <w:pPr>
        <w:pStyle w:val="Obrzek"/>
      </w:pPr>
      <w:r w:rsidRPr="00650808">
        <w:drawing>
          <wp:inline distT="0" distB="0" distL="0" distR="0">
            <wp:extent cx="1702281" cy="12767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228" cy="128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8CE">
        <w:t>(styl „Obr</w:t>
      </w:r>
      <w:r w:rsidR="008E1D0E">
        <w:t>á</w:t>
      </w:r>
      <w:r w:rsidR="006048CE">
        <w:t>z</w:t>
      </w:r>
      <w:r>
        <w:t>ek</w:t>
      </w:r>
      <w:r w:rsidR="006048CE">
        <w:t>“)</w:t>
      </w:r>
    </w:p>
    <w:p w:rsidR="006048CE" w:rsidRDefault="006048CE" w:rsidP="00650808">
      <w:pPr>
        <w:pStyle w:val="Popisobrzku"/>
      </w:pPr>
      <w:r w:rsidRPr="00650808">
        <w:t>Obr. 1</w:t>
      </w:r>
      <w:r>
        <w:t xml:space="preserve"> Popis obrázku (styl „</w:t>
      </w:r>
      <w:r w:rsidR="00650808">
        <w:t>Popis obr</w:t>
      </w:r>
      <w:r w:rsidR="008E1D0E">
        <w:t>á</w:t>
      </w:r>
      <w:r w:rsidR="00650808">
        <w:t>z</w:t>
      </w:r>
      <w:r>
        <w:t>k</w:t>
      </w:r>
      <w:r w:rsidR="00650808">
        <w:t>u</w:t>
      </w:r>
      <w:r>
        <w:t>“)</w:t>
      </w:r>
    </w:p>
    <w:p w:rsidR="006048CE" w:rsidRDefault="006048CE" w:rsidP="00650808">
      <w:pPr>
        <w:pStyle w:val="NadpisAbstrakt"/>
      </w:pPr>
      <w:r>
        <w:t>Poděkování</w:t>
      </w:r>
      <w:r w:rsidR="00650808">
        <w:t xml:space="preserve"> (styl „Nadpis Abstrakt“)</w:t>
      </w:r>
    </w:p>
    <w:p w:rsidR="006048CE" w:rsidRDefault="006048CE" w:rsidP="0030768B">
      <w:r>
        <w:t>Text poděkování (styl „Normální“). Text poděkování (styl „Normální“).</w:t>
      </w:r>
      <w:r w:rsidRPr="006048CE">
        <w:t xml:space="preserve"> </w:t>
      </w:r>
      <w:r>
        <w:t>Text poděkování (styl „Normální“).</w:t>
      </w:r>
      <w:r w:rsidRPr="006048CE">
        <w:t xml:space="preserve"> </w:t>
      </w:r>
      <w:r>
        <w:t>Text poděkování (styl „Normální“).</w:t>
      </w:r>
      <w:r w:rsidRPr="006048CE">
        <w:t xml:space="preserve"> </w:t>
      </w:r>
      <w:r>
        <w:t>Text poděkování (styl „Normální“).</w:t>
      </w:r>
    </w:p>
    <w:p w:rsidR="00650808" w:rsidRDefault="006048CE" w:rsidP="00650808">
      <w:pPr>
        <w:pStyle w:val="NadpisAbstrakt"/>
      </w:pPr>
      <w:r>
        <w:t>Literatura</w:t>
      </w:r>
      <w:r w:rsidR="00650808">
        <w:t xml:space="preserve"> (styl „Nadpis Abstrakt“)</w:t>
      </w:r>
    </w:p>
    <w:p w:rsidR="00481784" w:rsidRDefault="00C03BC8" w:rsidP="00054074">
      <w:pPr>
        <w:pStyle w:val="Literatura"/>
      </w:pPr>
      <w:r>
        <w:t>[1]</w:t>
      </w:r>
      <w:r>
        <w:tab/>
      </w:r>
      <w:r w:rsidR="00054074" w:rsidRPr="009C7FA8">
        <w:t xml:space="preserve">BRUNNER, </w:t>
      </w:r>
      <w:proofErr w:type="spellStart"/>
      <w:r w:rsidR="00054074" w:rsidRPr="009C7FA8">
        <w:t>Gary</w:t>
      </w:r>
      <w:proofErr w:type="spellEnd"/>
      <w:r w:rsidR="00054074" w:rsidRPr="009C7FA8">
        <w:t xml:space="preserve"> W.; GORBRECHT, </w:t>
      </w:r>
      <w:proofErr w:type="spellStart"/>
      <w:r w:rsidR="00054074" w:rsidRPr="009C7FA8">
        <w:t>Jurgen</w:t>
      </w:r>
      <w:proofErr w:type="spellEnd"/>
      <w:r w:rsidR="00054074" w:rsidRPr="009C7FA8">
        <w:t xml:space="preserve">. </w:t>
      </w:r>
      <w:r w:rsidR="00054074" w:rsidRPr="009C7FA8">
        <w:rPr>
          <w:i/>
        </w:rPr>
        <w:t xml:space="preserve">A </w:t>
      </w:r>
      <w:proofErr w:type="spellStart"/>
      <w:r w:rsidR="00054074" w:rsidRPr="009C7FA8">
        <w:rPr>
          <w:i/>
        </w:rPr>
        <w:t>Muskingum-Cunge</w:t>
      </w:r>
      <w:proofErr w:type="spellEnd"/>
      <w:r w:rsidR="00054074" w:rsidRPr="009C7FA8">
        <w:rPr>
          <w:i/>
        </w:rPr>
        <w:t xml:space="preserve"> </w:t>
      </w:r>
      <w:proofErr w:type="spellStart"/>
      <w:r w:rsidR="00054074" w:rsidRPr="009C7FA8">
        <w:rPr>
          <w:i/>
        </w:rPr>
        <w:t>Channel</w:t>
      </w:r>
      <w:proofErr w:type="spellEnd"/>
      <w:r w:rsidR="00054074" w:rsidRPr="009C7FA8">
        <w:rPr>
          <w:i/>
        </w:rPr>
        <w:t xml:space="preserve"> </w:t>
      </w:r>
      <w:proofErr w:type="spellStart"/>
      <w:r w:rsidR="00054074" w:rsidRPr="009C7FA8">
        <w:rPr>
          <w:i/>
        </w:rPr>
        <w:t>Flow</w:t>
      </w:r>
      <w:proofErr w:type="spellEnd"/>
      <w:r w:rsidR="00054074" w:rsidRPr="009C7FA8">
        <w:rPr>
          <w:i/>
        </w:rPr>
        <w:t xml:space="preserve"> </w:t>
      </w:r>
      <w:proofErr w:type="spellStart"/>
      <w:r w:rsidR="00054074" w:rsidRPr="009C7FA8">
        <w:rPr>
          <w:i/>
        </w:rPr>
        <w:t>Routing</w:t>
      </w:r>
      <w:proofErr w:type="spellEnd"/>
      <w:r w:rsidR="00054074" w:rsidRPr="009C7FA8">
        <w:rPr>
          <w:i/>
        </w:rPr>
        <w:t xml:space="preserve"> </w:t>
      </w:r>
      <w:proofErr w:type="spellStart"/>
      <w:r w:rsidR="00054074" w:rsidRPr="009C7FA8">
        <w:rPr>
          <w:i/>
        </w:rPr>
        <w:t>Method</w:t>
      </w:r>
      <w:proofErr w:type="spellEnd"/>
      <w:r w:rsidR="00054074" w:rsidRPr="009C7FA8">
        <w:rPr>
          <w:i/>
        </w:rPr>
        <w:t xml:space="preserve"> </w:t>
      </w:r>
      <w:proofErr w:type="spellStart"/>
      <w:r w:rsidR="00054074" w:rsidRPr="009C7FA8">
        <w:rPr>
          <w:i/>
        </w:rPr>
        <w:t>for</w:t>
      </w:r>
      <w:proofErr w:type="spellEnd"/>
      <w:r w:rsidR="00054074" w:rsidRPr="009C7FA8">
        <w:rPr>
          <w:i/>
        </w:rPr>
        <w:t xml:space="preserve"> </w:t>
      </w:r>
      <w:proofErr w:type="spellStart"/>
      <w:r w:rsidR="00054074" w:rsidRPr="009C7FA8">
        <w:rPr>
          <w:i/>
        </w:rPr>
        <w:t>Drainage</w:t>
      </w:r>
      <w:proofErr w:type="spellEnd"/>
      <w:r w:rsidR="00054074" w:rsidRPr="009C7FA8">
        <w:rPr>
          <w:i/>
        </w:rPr>
        <w:t xml:space="preserve"> </w:t>
      </w:r>
      <w:proofErr w:type="spellStart"/>
      <w:r w:rsidR="00054074" w:rsidRPr="009C7FA8">
        <w:rPr>
          <w:i/>
        </w:rPr>
        <w:t>Networks</w:t>
      </w:r>
      <w:proofErr w:type="spellEnd"/>
      <w:r w:rsidR="00054074" w:rsidRPr="009C7FA8">
        <w:t>. Davis: USACE, 1991. 38s.</w:t>
      </w:r>
      <w:r w:rsidR="00054074">
        <w:t xml:space="preserve"> </w:t>
      </w:r>
    </w:p>
    <w:p w:rsidR="00247B68" w:rsidRDefault="00247B68" w:rsidP="00C8433C">
      <w:pPr>
        <w:pStyle w:val="StylNadpisAbstraktDoprava"/>
      </w:pPr>
    </w:p>
    <w:p w:rsidR="00B43698" w:rsidRDefault="00B43698" w:rsidP="00C8433C">
      <w:pPr>
        <w:pStyle w:val="StylNadpisAbstraktDoprava"/>
      </w:pPr>
      <w:r>
        <w:t>Kontakt:(styl „Nadpis Abstrakt“)</w:t>
      </w:r>
    </w:p>
    <w:p w:rsidR="00B43698" w:rsidRPr="006048CE" w:rsidRDefault="00B43698" w:rsidP="00B43698">
      <w:pPr>
        <w:jc w:val="right"/>
      </w:pPr>
      <w:r>
        <w:t xml:space="preserve">Marie Nováková, Ing., Luboš Nový, doc. Dr. Ing. </w:t>
      </w:r>
    </w:p>
    <w:p w:rsidR="00B43698" w:rsidRPr="006048CE" w:rsidRDefault="00B43698" w:rsidP="00B43698">
      <w:pPr>
        <w:jc w:val="right"/>
      </w:pPr>
      <w:r>
        <w:lastRenderedPageBreak/>
        <w:t>ČVUT v Praze</w:t>
      </w:r>
      <w:r w:rsidRPr="006048CE">
        <w:t xml:space="preserve">, Fakulta stavební, </w:t>
      </w:r>
      <w:r>
        <w:t>Katedra hydrotechniky, Thákurova 7</w:t>
      </w:r>
      <w:r w:rsidRPr="006048CE">
        <w:t xml:space="preserve">, </w:t>
      </w:r>
      <w:r>
        <w:t>166 27</w:t>
      </w:r>
      <w:r w:rsidRPr="006048CE">
        <w:t xml:space="preserve">  </w:t>
      </w:r>
      <w:r>
        <w:t>Praha 6</w:t>
      </w:r>
    </w:p>
    <w:p w:rsidR="00B43698" w:rsidRDefault="00B43698" w:rsidP="00B43698">
      <w:pPr>
        <w:jc w:val="right"/>
      </w:pPr>
      <w:proofErr w:type="spellStart"/>
      <w:r>
        <w:t>marie.novakova</w:t>
      </w:r>
      <w:proofErr w:type="spellEnd"/>
      <w:r w:rsidRPr="00C03BC8">
        <w:rPr>
          <w:lang w:val="it-IT"/>
        </w:rPr>
        <w:t>@</w:t>
      </w:r>
      <w:r w:rsidRPr="00C03BC8">
        <w:t>f</w:t>
      </w:r>
      <w:r>
        <w:t>sv.cvut</w:t>
      </w:r>
      <w:r w:rsidRPr="00C03BC8">
        <w:t>.cz</w:t>
      </w:r>
      <w:r>
        <w:t xml:space="preserve">, </w:t>
      </w:r>
      <w:proofErr w:type="spellStart"/>
      <w:r>
        <w:t>lubos.novy</w:t>
      </w:r>
      <w:proofErr w:type="spellEnd"/>
      <w:r w:rsidRPr="00C03BC8">
        <w:rPr>
          <w:lang w:val="it-IT"/>
        </w:rPr>
        <w:t>@</w:t>
      </w:r>
      <w:r>
        <w:t>fsv.cvut</w:t>
      </w:r>
      <w:r w:rsidRPr="00C03BC8">
        <w:t>.cz</w:t>
      </w:r>
      <w:r>
        <w:t xml:space="preserve"> (styl „Normální“)</w:t>
      </w:r>
    </w:p>
    <w:p w:rsidR="00B43698" w:rsidRDefault="00B43698" w:rsidP="00054074">
      <w:pPr>
        <w:pStyle w:val="Literatura"/>
      </w:pPr>
    </w:p>
    <w:p w:rsidR="00B43698" w:rsidRDefault="00B43698" w:rsidP="00054074">
      <w:pPr>
        <w:pStyle w:val="Literatura"/>
      </w:pPr>
    </w:p>
    <w:p w:rsidR="00B43698" w:rsidRDefault="00B43698" w:rsidP="00054074">
      <w:pPr>
        <w:pStyle w:val="Literatura"/>
      </w:pPr>
    </w:p>
    <w:p w:rsidR="00B43698" w:rsidRDefault="00B43698" w:rsidP="00054074">
      <w:pPr>
        <w:pStyle w:val="Literatura"/>
      </w:pPr>
    </w:p>
    <w:p w:rsidR="00054074" w:rsidRPr="00DA7C79" w:rsidRDefault="00054074" w:rsidP="00054074">
      <w:pPr>
        <w:rPr>
          <w:color w:val="FF0000"/>
        </w:rPr>
      </w:pPr>
      <w:r w:rsidRPr="00DA7C79">
        <w:rPr>
          <w:color w:val="FF0000"/>
        </w:rPr>
        <w:t>Při zpracování Vašich příspěvků se, prosím, držte nastavených stylů. Délka abstraktu v Češtině i v Angličtině by měla být přibližně 200 slov. Rozsah celého příspěvku b</w:t>
      </w:r>
      <w:r w:rsidR="00DA7C79" w:rsidRPr="00DA7C79">
        <w:rPr>
          <w:color w:val="FF0000"/>
        </w:rPr>
        <w:t xml:space="preserve">y se měl pohybovat v rozmezí </w:t>
      </w:r>
      <w:r w:rsidR="00AB1364">
        <w:rPr>
          <w:color w:val="FF0000"/>
        </w:rPr>
        <w:t>2 až 12</w:t>
      </w:r>
      <w:r w:rsidRPr="00DA7C79">
        <w:rPr>
          <w:color w:val="FF0000"/>
        </w:rPr>
        <w:t xml:space="preserve"> stran</w:t>
      </w:r>
      <w:r w:rsidR="00DA7C79" w:rsidRPr="00DA7C79">
        <w:rPr>
          <w:color w:val="FF0000"/>
        </w:rPr>
        <w:t xml:space="preserve"> (sudý počet)</w:t>
      </w:r>
      <w:r w:rsidR="00247B68">
        <w:rPr>
          <w:color w:val="FF0000"/>
        </w:rPr>
        <w:t>.</w:t>
      </w:r>
    </w:p>
    <w:sectPr w:rsidR="00054074" w:rsidRPr="00DA7C79" w:rsidSect="00274E44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847" w:rsidRDefault="00F05847" w:rsidP="0030768B">
      <w:r>
        <w:separator/>
      </w:r>
    </w:p>
  </w:endnote>
  <w:endnote w:type="continuationSeparator" w:id="0">
    <w:p w:rsidR="00F05847" w:rsidRDefault="00F05847" w:rsidP="0030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CCC" w:rsidRDefault="00F05847" w:rsidP="00B43698">
    <w:pPr>
      <w:pStyle w:val="Pta"/>
      <w:pBdr>
        <w:top w:val="single" w:sz="4" w:space="1" w:color="auto"/>
      </w:pBdr>
      <w:ind w:firstLine="0"/>
    </w:pPr>
    <w:sdt>
      <w:sdtPr>
        <w:id w:val="2089186468"/>
        <w:docPartObj>
          <w:docPartGallery w:val="Page Numbers (Bottom of Page)"/>
          <w:docPartUnique/>
        </w:docPartObj>
      </w:sdtPr>
      <w:sdtEndPr/>
      <w:sdtContent>
        <w:r w:rsidR="00653A2C">
          <w:fldChar w:fldCharType="begin"/>
        </w:r>
        <w:r w:rsidR="00322CCC">
          <w:instrText>PAGE   \* MERGEFORMAT</w:instrText>
        </w:r>
        <w:r w:rsidR="00653A2C">
          <w:fldChar w:fldCharType="separate"/>
        </w:r>
        <w:r w:rsidR="00272CBC">
          <w:rPr>
            <w:noProof/>
          </w:rPr>
          <w:t>2</w:t>
        </w:r>
        <w:r w:rsidR="00653A2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847" w:rsidRDefault="00F05847" w:rsidP="0030768B">
      <w:r>
        <w:separator/>
      </w:r>
    </w:p>
  </w:footnote>
  <w:footnote w:type="continuationSeparator" w:id="0">
    <w:p w:rsidR="00F05847" w:rsidRDefault="00F05847" w:rsidP="0030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A3" w:rsidRPr="00866F98" w:rsidRDefault="005C0E27" w:rsidP="0030768B">
    <w:pPr>
      <w:pStyle w:val="Hlavika"/>
    </w:pPr>
    <w:r>
      <w:t>Seminář</w:t>
    </w:r>
    <w:r w:rsidR="005D79A3" w:rsidRPr="00866F98">
      <w:t xml:space="preserve"> Adolfa Patery 201</w:t>
    </w:r>
    <w:r w:rsidR="00272CBC">
      <w:t>8</w:t>
    </w:r>
    <w:r w:rsidR="00A17FE7">
      <w:t xml:space="preserve"> </w:t>
    </w:r>
    <w:r w:rsidR="00A17FE7">
      <w:tab/>
    </w:r>
    <w:r w:rsidR="005D79A3" w:rsidRPr="00866F98">
      <w:t>Extrémní hydrologické jevy v povodích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CA4"/>
    <w:multiLevelType w:val="hybridMultilevel"/>
    <w:tmpl w:val="7410FC12"/>
    <w:lvl w:ilvl="0" w:tplc="5B80C34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0B5781"/>
    <w:multiLevelType w:val="hybridMultilevel"/>
    <w:tmpl w:val="36781414"/>
    <w:lvl w:ilvl="0" w:tplc="944EED2A">
      <w:start w:val="1"/>
      <w:numFmt w:val="decimal"/>
      <w:pStyle w:val="Vpiscitovanpublikace"/>
      <w:lvlText w:val="[%1]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36F2A"/>
    <w:multiLevelType w:val="hybridMultilevel"/>
    <w:tmpl w:val="29D4072E"/>
    <w:lvl w:ilvl="0" w:tplc="12886122">
      <w:start w:val="1"/>
      <w:numFmt w:val="bullet"/>
      <w:pStyle w:val="Odrkyrove1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D0E31F0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33D3BC3"/>
    <w:multiLevelType w:val="hybridMultilevel"/>
    <w:tmpl w:val="D51C5146"/>
    <w:lvl w:ilvl="0" w:tplc="7B7E1896">
      <w:start w:val="1"/>
      <w:numFmt w:val="bullet"/>
      <w:pStyle w:val="Odrkyrove2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D6C77C8"/>
    <w:multiLevelType w:val="hybridMultilevel"/>
    <w:tmpl w:val="154694E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FDE4C8D"/>
    <w:multiLevelType w:val="multilevel"/>
    <w:tmpl w:val="2D3A5AC8"/>
    <w:lvl w:ilvl="0">
      <w:start w:val="1"/>
      <w:numFmt w:val="bullet"/>
      <w:lvlText w:val="-"/>
      <w:lvlJc w:val="left"/>
      <w:pPr>
        <w:tabs>
          <w:tab w:val="num" w:pos="992"/>
        </w:tabs>
        <w:ind w:left="992" w:hanging="425"/>
      </w:pPr>
      <w:rPr>
        <w:rFonts w:ascii="Times" w:hAnsi="Time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27"/>
    <w:rsid w:val="00054074"/>
    <w:rsid w:val="00097C5B"/>
    <w:rsid w:val="000A541B"/>
    <w:rsid w:val="001015B2"/>
    <w:rsid w:val="00137057"/>
    <w:rsid w:val="0015166E"/>
    <w:rsid w:val="00153FB2"/>
    <w:rsid w:val="00160581"/>
    <w:rsid w:val="001F0380"/>
    <w:rsid w:val="00245B50"/>
    <w:rsid w:val="00247B68"/>
    <w:rsid w:val="00265C02"/>
    <w:rsid w:val="00272CBC"/>
    <w:rsid w:val="00274E44"/>
    <w:rsid w:val="002B2C10"/>
    <w:rsid w:val="0030768B"/>
    <w:rsid w:val="00322CCC"/>
    <w:rsid w:val="00333579"/>
    <w:rsid w:val="003823EB"/>
    <w:rsid w:val="003C2998"/>
    <w:rsid w:val="004278E5"/>
    <w:rsid w:val="00481784"/>
    <w:rsid w:val="004C11CC"/>
    <w:rsid w:val="00552CF5"/>
    <w:rsid w:val="005677D9"/>
    <w:rsid w:val="00590A3C"/>
    <w:rsid w:val="00591E89"/>
    <w:rsid w:val="005C0E27"/>
    <w:rsid w:val="005D5908"/>
    <w:rsid w:val="005D79A3"/>
    <w:rsid w:val="005E7F83"/>
    <w:rsid w:val="006048CE"/>
    <w:rsid w:val="0063158B"/>
    <w:rsid w:val="00650808"/>
    <w:rsid w:val="00653A2C"/>
    <w:rsid w:val="0067584A"/>
    <w:rsid w:val="0069679C"/>
    <w:rsid w:val="006A7407"/>
    <w:rsid w:val="006F205D"/>
    <w:rsid w:val="00700C45"/>
    <w:rsid w:val="00793021"/>
    <w:rsid w:val="007F3945"/>
    <w:rsid w:val="00806A33"/>
    <w:rsid w:val="00866F98"/>
    <w:rsid w:val="00894C15"/>
    <w:rsid w:val="0089770D"/>
    <w:rsid w:val="008D2708"/>
    <w:rsid w:val="008E1D0E"/>
    <w:rsid w:val="00987F7E"/>
    <w:rsid w:val="009E561E"/>
    <w:rsid w:val="00A17FE7"/>
    <w:rsid w:val="00A21D44"/>
    <w:rsid w:val="00A370E2"/>
    <w:rsid w:val="00A625DD"/>
    <w:rsid w:val="00A70369"/>
    <w:rsid w:val="00AB1364"/>
    <w:rsid w:val="00AE7788"/>
    <w:rsid w:val="00AF5A78"/>
    <w:rsid w:val="00B43698"/>
    <w:rsid w:val="00B50371"/>
    <w:rsid w:val="00B57B22"/>
    <w:rsid w:val="00B85B46"/>
    <w:rsid w:val="00C03BC8"/>
    <w:rsid w:val="00C22150"/>
    <w:rsid w:val="00C51108"/>
    <w:rsid w:val="00C804B5"/>
    <w:rsid w:val="00C837D9"/>
    <w:rsid w:val="00C8433C"/>
    <w:rsid w:val="00CA0F9E"/>
    <w:rsid w:val="00D01A91"/>
    <w:rsid w:val="00DA7C79"/>
    <w:rsid w:val="00DC566E"/>
    <w:rsid w:val="00DF39F6"/>
    <w:rsid w:val="00E1331D"/>
    <w:rsid w:val="00E160ED"/>
    <w:rsid w:val="00E91A57"/>
    <w:rsid w:val="00F05847"/>
    <w:rsid w:val="00FA4350"/>
    <w:rsid w:val="00FB6D3E"/>
    <w:rsid w:val="00FC5078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CA8C0D-81EC-465B-83FD-3538EE96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0768B"/>
    <w:pPr>
      <w:spacing w:before="120" w:line="276" w:lineRule="auto"/>
      <w:ind w:firstLine="426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C8433C"/>
    <w:pPr>
      <w:keepNext/>
      <w:spacing w:before="240" w:after="120"/>
      <w:ind w:left="426" w:hanging="426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8433C"/>
    <w:pPr>
      <w:keepNext/>
      <w:spacing w:before="240" w:after="60"/>
      <w:ind w:left="567" w:hanging="567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C843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CZ">
    <w:name w:val="Název CZ"/>
    <w:basedOn w:val="Normlny"/>
    <w:rsid w:val="00C8433C"/>
    <w:pPr>
      <w:spacing w:before="240" w:after="120"/>
      <w:jc w:val="center"/>
    </w:pPr>
    <w:rPr>
      <w:rFonts w:ascii="Arial" w:hAnsi="Arial"/>
      <w:b/>
      <w:smallCaps/>
      <w:sz w:val="36"/>
      <w:szCs w:val="20"/>
    </w:rPr>
  </w:style>
  <w:style w:type="paragraph" w:customStyle="1" w:styleId="NzevEN">
    <w:name w:val="Název EN"/>
    <w:basedOn w:val="NzevCZ"/>
    <w:rsid w:val="00A17FE7"/>
    <w:pPr>
      <w:spacing w:after="360"/>
    </w:pPr>
    <w:rPr>
      <w:b w:val="0"/>
      <w:bCs/>
      <w:sz w:val="32"/>
    </w:rPr>
  </w:style>
  <w:style w:type="paragraph" w:customStyle="1" w:styleId="Odrkyrove1">
    <w:name w:val="Odrážky_úroveň 1"/>
    <w:basedOn w:val="Normlny"/>
    <w:rsid w:val="008E1D0E"/>
    <w:pPr>
      <w:numPr>
        <w:numId w:val="4"/>
      </w:numPr>
      <w:spacing w:before="60"/>
      <w:ind w:left="709" w:hanging="283"/>
    </w:pPr>
    <w:rPr>
      <w:szCs w:val="20"/>
    </w:rPr>
  </w:style>
  <w:style w:type="paragraph" w:styleId="Hlavika">
    <w:name w:val="header"/>
    <w:basedOn w:val="Normlny"/>
    <w:rsid w:val="003C2998"/>
    <w:pPr>
      <w:pBdr>
        <w:bottom w:val="single" w:sz="4" w:space="1" w:color="auto"/>
      </w:pBdr>
      <w:tabs>
        <w:tab w:val="left" w:pos="5103"/>
      </w:tabs>
      <w:spacing w:line="300" w:lineRule="auto"/>
      <w:ind w:firstLine="0"/>
      <w:jc w:val="left"/>
    </w:pPr>
    <w:rPr>
      <w:i/>
    </w:rPr>
  </w:style>
  <w:style w:type="paragraph" w:styleId="Pta">
    <w:name w:val="footer"/>
    <w:basedOn w:val="Normlny"/>
    <w:link w:val="PtaChar"/>
    <w:uiPriority w:val="99"/>
    <w:rsid w:val="00A17FE7"/>
    <w:pPr>
      <w:tabs>
        <w:tab w:val="center" w:pos="4536"/>
        <w:tab w:val="right" w:pos="9072"/>
      </w:tabs>
      <w:spacing w:before="0"/>
      <w:jc w:val="center"/>
    </w:pPr>
    <w:rPr>
      <w:i/>
      <w:sz w:val="20"/>
      <w:szCs w:val="26"/>
    </w:rPr>
  </w:style>
  <w:style w:type="paragraph" w:customStyle="1" w:styleId="Autoi">
    <w:name w:val="Autoři"/>
    <w:basedOn w:val="Normlny"/>
    <w:rsid w:val="00DF39F6"/>
    <w:pPr>
      <w:spacing w:before="360" w:after="360"/>
      <w:jc w:val="center"/>
    </w:pPr>
    <w:rPr>
      <w:b/>
      <w:sz w:val="28"/>
      <w:szCs w:val="20"/>
    </w:rPr>
  </w:style>
  <w:style w:type="paragraph" w:customStyle="1" w:styleId="Abstrakt">
    <w:name w:val="Abstrakt"/>
    <w:basedOn w:val="Normlny"/>
    <w:rsid w:val="0030768B"/>
    <w:pPr>
      <w:spacing w:after="240"/>
      <w:ind w:right="-2"/>
    </w:pPr>
    <w:rPr>
      <w:i/>
      <w:szCs w:val="20"/>
    </w:rPr>
  </w:style>
  <w:style w:type="paragraph" w:customStyle="1" w:styleId="Odrkyrove2">
    <w:name w:val="Odrážky_úroveň 2"/>
    <w:basedOn w:val="Odrkyrove1"/>
    <w:rsid w:val="008E1D0E"/>
    <w:pPr>
      <w:numPr>
        <w:numId w:val="6"/>
      </w:numPr>
      <w:ind w:left="1418" w:hanging="284"/>
    </w:pPr>
  </w:style>
  <w:style w:type="paragraph" w:customStyle="1" w:styleId="Tabulka">
    <w:name w:val="Tabulka"/>
    <w:basedOn w:val="Normlny"/>
    <w:rsid w:val="005D5908"/>
    <w:pPr>
      <w:spacing w:before="240" w:after="60"/>
      <w:jc w:val="center"/>
    </w:pPr>
    <w:rPr>
      <w:sz w:val="22"/>
      <w:szCs w:val="20"/>
    </w:rPr>
  </w:style>
  <w:style w:type="table" w:styleId="Mriekatabuky">
    <w:name w:val="Table Grid"/>
    <w:basedOn w:val="Normlnatabuka"/>
    <w:rsid w:val="0067584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1dek">
    <w:name w:val="Tabulka_1_řádek"/>
    <w:basedOn w:val="Normlny"/>
    <w:rsid w:val="005D5908"/>
    <w:pPr>
      <w:spacing w:before="60" w:after="60"/>
      <w:jc w:val="center"/>
    </w:pPr>
    <w:rPr>
      <w:sz w:val="22"/>
      <w:szCs w:val="20"/>
    </w:rPr>
  </w:style>
  <w:style w:type="paragraph" w:customStyle="1" w:styleId="Tabulkandek">
    <w:name w:val="Tabulka_n_řádek"/>
    <w:basedOn w:val="Tabulka1dek"/>
    <w:rsid w:val="005D5908"/>
    <w:pPr>
      <w:spacing w:before="0" w:after="0"/>
    </w:pPr>
  </w:style>
  <w:style w:type="paragraph" w:customStyle="1" w:styleId="Rovnice">
    <w:name w:val="Rovnice"/>
    <w:basedOn w:val="Normlny"/>
    <w:rsid w:val="00650808"/>
    <w:pPr>
      <w:tabs>
        <w:tab w:val="left" w:pos="8647"/>
      </w:tabs>
      <w:ind w:firstLine="3402"/>
    </w:pPr>
    <w:rPr>
      <w:i/>
      <w:szCs w:val="20"/>
    </w:rPr>
  </w:style>
  <w:style w:type="paragraph" w:customStyle="1" w:styleId="Obrzek">
    <w:name w:val="Obrázek"/>
    <w:basedOn w:val="Normlny"/>
    <w:rsid w:val="00650808"/>
    <w:pPr>
      <w:spacing w:before="360" w:after="60"/>
      <w:ind w:firstLine="0"/>
      <w:jc w:val="center"/>
    </w:pPr>
    <w:rPr>
      <w:noProof/>
      <w:szCs w:val="20"/>
    </w:rPr>
  </w:style>
  <w:style w:type="paragraph" w:customStyle="1" w:styleId="Popisobrzku">
    <w:name w:val="Popis obrázku"/>
    <w:basedOn w:val="Obrzek"/>
    <w:rsid w:val="00650808"/>
    <w:pPr>
      <w:spacing w:before="60" w:after="360"/>
    </w:pPr>
    <w:rPr>
      <w:sz w:val="22"/>
    </w:rPr>
  </w:style>
  <w:style w:type="character" w:styleId="Hypertextovprepojenie">
    <w:name w:val="Hyperlink"/>
    <w:rsid w:val="00C03BC8"/>
    <w:rPr>
      <w:color w:val="0000FF"/>
      <w:u w:val="single"/>
    </w:rPr>
  </w:style>
  <w:style w:type="paragraph" w:customStyle="1" w:styleId="Literatura">
    <w:name w:val="Literatura"/>
    <w:basedOn w:val="Normlny"/>
    <w:rsid w:val="00C03BC8"/>
    <w:pPr>
      <w:ind w:left="567" w:hanging="567"/>
    </w:pPr>
    <w:rPr>
      <w:szCs w:val="20"/>
    </w:rPr>
  </w:style>
  <w:style w:type="paragraph" w:customStyle="1" w:styleId="NadpisAbstrakt">
    <w:name w:val="Nadpis Abstrakt"/>
    <w:basedOn w:val="Autoi"/>
    <w:qFormat/>
    <w:rsid w:val="00C8433C"/>
    <w:pPr>
      <w:ind w:firstLine="0"/>
      <w:jc w:val="both"/>
    </w:pPr>
    <w:rPr>
      <w:rFonts w:ascii="Arial" w:hAnsi="Arial"/>
      <w:sz w:val="24"/>
    </w:rPr>
  </w:style>
  <w:style w:type="paragraph" w:styleId="Textpoznmkypodiarou">
    <w:name w:val="footnote text"/>
    <w:basedOn w:val="Normlny"/>
    <w:link w:val="TextpoznmkypodiarouChar"/>
    <w:rsid w:val="00245B50"/>
    <w:pPr>
      <w:spacing w:before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45B50"/>
  </w:style>
  <w:style w:type="character" w:styleId="Odkaznapoznmkupodiarou">
    <w:name w:val="footnote reference"/>
    <w:basedOn w:val="Predvolenpsmoodseku"/>
    <w:rsid w:val="00245B50"/>
    <w:rPr>
      <w:vertAlign w:val="superscript"/>
    </w:rPr>
  </w:style>
  <w:style w:type="character" w:customStyle="1" w:styleId="PtaChar">
    <w:name w:val="Päta Char"/>
    <w:basedOn w:val="Predvolenpsmoodseku"/>
    <w:link w:val="Pta"/>
    <w:uiPriority w:val="99"/>
    <w:rsid w:val="00322CCC"/>
    <w:rPr>
      <w:i/>
      <w:szCs w:val="26"/>
    </w:rPr>
  </w:style>
  <w:style w:type="paragraph" w:styleId="Textbubliny">
    <w:name w:val="Balloon Text"/>
    <w:basedOn w:val="Normlny"/>
    <w:link w:val="TextbublinyChar"/>
    <w:rsid w:val="0065080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50808"/>
    <w:rPr>
      <w:rFonts w:ascii="Tahoma" w:hAnsi="Tahoma" w:cs="Tahoma"/>
      <w:sz w:val="16"/>
      <w:szCs w:val="16"/>
    </w:rPr>
  </w:style>
  <w:style w:type="paragraph" w:customStyle="1" w:styleId="Vpiscitovanpublikace">
    <w:name w:val="Výpis citované publikace"/>
    <w:basedOn w:val="Normlny"/>
    <w:uiPriority w:val="16"/>
    <w:rsid w:val="00054074"/>
    <w:pPr>
      <w:numPr>
        <w:numId w:val="5"/>
      </w:numPr>
      <w:spacing w:before="60" w:after="60" w:line="264" w:lineRule="auto"/>
      <w:contextualSpacing/>
    </w:pPr>
    <w:rPr>
      <w:sz w:val="20"/>
      <w:szCs w:val="22"/>
    </w:rPr>
  </w:style>
  <w:style w:type="paragraph" w:customStyle="1" w:styleId="textliteratury">
    <w:name w:val="text literatury"/>
    <w:basedOn w:val="Normlny"/>
    <w:rsid w:val="00054074"/>
    <w:pPr>
      <w:tabs>
        <w:tab w:val="num" w:pos="720"/>
      </w:tabs>
      <w:spacing w:before="60" w:after="60" w:line="240" w:lineRule="auto"/>
      <w:ind w:left="720" w:hanging="360"/>
    </w:pPr>
    <w:rPr>
      <w:sz w:val="22"/>
    </w:rPr>
  </w:style>
  <w:style w:type="paragraph" w:customStyle="1" w:styleId="slovnrove1">
    <w:name w:val="Číslování_ úroveň 1"/>
    <w:basedOn w:val="Odrkyrove1"/>
    <w:qFormat/>
    <w:rsid w:val="008E1D0E"/>
    <w:pPr>
      <w:numPr>
        <w:numId w:val="0"/>
      </w:numPr>
      <w:ind w:left="709" w:hanging="283"/>
    </w:pPr>
  </w:style>
  <w:style w:type="paragraph" w:customStyle="1" w:styleId="slovnrove2">
    <w:name w:val="Číslování_úroveň 2"/>
    <w:basedOn w:val="Odrkyrove2"/>
    <w:qFormat/>
    <w:rsid w:val="008E1D0E"/>
    <w:pPr>
      <w:numPr>
        <w:numId w:val="0"/>
      </w:numPr>
      <w:ind w:left="1418" w:hanging="284"/>
    </w:pPr>
  </w:style>
  <w:style w:type="paragraph" w:customStyle="1" w:styleId="StylNadpisAbstraktDoprava">
    <w:name w:val="Styl Nadpis Abstrakt + Doprava"/>
    <w:basedOn w:val="NadpisAbstrakt"/>
    <w:rsid w:val="00C8433C"/>
    <w:pPr>
      <w:jc w:val="right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778-3\Local%20Settings\Temporary%20Internet%20Files\Content.Outlook\7E2JTR6F\&#352;ablona%20WAP_20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FE86-B7C1-4273-87CC-B52462F1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WAP_2012.dot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Název článku – česky</vt:lpstr>
      <vt:lpstr>Název článku – česky</vt:lpstr>
    </vt:vector>
  </TitlesOfParts>
  <Company>fast brno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 – česky</dc:title>
  <dc:creator>B778-3</dc:creator>
  <cp:lastModifiedBy>anonym</cp:lastModifiedBy>
  <cp:revision>2</cp:revision>
  <cp:lastPrinted>2013-09-10T12:24:00Z</cp:lastPrinted>
  <dcterms:created xsi:type="dcterms:W3CDTF">2018-09-08T20:24:00Z</dcterms:created>
  <dcterms:modified xsi:type="dcterms:W3CDTF">2018-09-08T20:24:00Z</dcterms:modified>
</cp:coreProperties>
</file>